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E0" w:rsidRDefault="006A6AE0" w:rsidP="006A6AE0">
      <w:pPr>
        <w:rPr>
          <w:rFonts w:ascii="Times New Roman" w:hAnsi="Times New Roman" w:cs="Times New Roman"/>
          <w:b/>
          <w:sz w:val="24"/>
          <w:szCs w:val="24"/>
        </w:rPr>
      </w:pPr>
      <w:r>
        <w:rPr>
          <w:rFonts w:ascii="Times New Roman" w:hAnsi="Times New Roman" w:cs="Times New Roman"/>
          <w:b/>
          <w:sz w:val="24"/>
          <w:szCs w:val="24"/>
        </w:rPr>
        <w:t>DRVODJELSKA TEHNIČKA ŠKOLA, VINKOVCI</w:t>
      </w:r>
      <w:r>
        <w:rPr>
          <w:rFonts w:ascii="Times New Roman" w:hAnsi="Times New Roman" w:cs="Times New Roman"/>
          <w:b/>
          <w:sz w:val="24"/>
          <w:szCs w:val="24"/>
        </w:rPr>
        <w:br/>
        <w:t>Stanka Vraza 15</w:t>
      </w:r>
      <w:r>
        <w:rPr>
          <w:rFonts w:ascii="Times New Roman" w:hAnsi="Times New Roman" w:cs="Times New Roman"/>
          <w:b/>
          <w:sz w:val="24"/>
          <w:szCs w:val="24"/>
        </w:rPr>
        <w:br/>
        <w:t>32 100 Vinkovci</w:t>
      </w:r>
      <w:r>
        <w:rPr>
          <w:rFonts w:ascii="Times New Roman" w:hAnsi="Times New Roman" w:cs="Times New Roman"/>
          <w:b/>
          <w:sz w:val="24"/>
          <w:szCs w:val="24"/>
        </w:rPr>
        <w:br/>
        <w:t>Tel: 031/354-617</w:t>
      </w:r>
    </w:p>
    <w:p w:rsidR="006A6AE0" w:rsidRDefault="006A6AE0" w:rsidP="006A6AE0">
      <w:pPr>
        <w:rPr>
          <w:rFonts w:ascii="Times New Roman" w:hAnsi="Times New Roman" w:cs="Times New Roman"/>
          <w:sz w:val="24"/>
          <w:szCs w:val="24"/>
        </w:rPr>
      </w:pPr>
    </w:p>
    <w:p w:rsidR="006A6AE0" w:rsidRDefault="006A6AE0" w:rsidP="006A6AE0">
      <w:pPr>
        <w:jc w:val="center"/>
        <w:rPr>
          <w:rFonts w:ascii="Times New Roman" w:hAnsi="Times New Roman" w:cs="Times New Roman"/>
          <w:b/>
          <w:sz w:val="24"/>
          <w:szCs w:val="24"/>
          <w:u w:val="single"/>
        </w:rPr>
      </w:pPr>
      <w:r>
        <w:rPr>
          <w:rFonts w:ascii="Times New Roman" w:hAnsi="Times New Roman" w:cs="Times New Roman"/>
          <w:b/>
          <w:sz w:val="24"/>
          <w:szCs w:val="24"/>
          <w:u w:val="single"/>
        </w:rPr>
        <w:t>OKVIRNI VREMENIK PISANIH PROVJERA ZNANJA ZA SVIBANJ 2019.</w:t>
      </w:r>
    </w:p>
    <w:p w:rsidR="006A6AE0" w:rsidRDefault="006A6AE0" w:rsidP="006A6AE0">
      <w:pPr>
        <w:rPr>
          <w:rFonts w:ascii="Times New Roman" w:hAnsi="Times New Roman" w:cs="Times New Roman"/>
          <w:b/>
          <w:sz w:val="24"/>
          <w:szCs w:val="24"/>
          <w:u w:val="single"/>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1.A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023C8B">
            <w:pPr>
              <w:spacing w:line="240" w:lineRule="auto"/>
              <w:rPr>
                <w:rFonts w:ascii="Times New Roman" w:hAnsi="Times New Roman" w:cs="Times New Roman"/>
                <w:sz w:val="24"/>
                <w:szCs w:val="24"/>
              </w:rPr>
            </w:pPr>
            <w:r>
              <w:rPr>
                <w:rFonts w:ascii="Times New Roman" w:hAnsi="Times New Roman" w:cs="Times New Roman"/>
                <w:sz w:val="24"/>
                <w:szCs w:val="24"/>
              </w:rPr>
              <w:t>9. 5.</w:t>
            </w:r>
          </w:p>
        </w:tc>
        <w:tc>
          <w:tcPr>
            <w:tcW w:w="2835" w:type="dxa"/>
            <w:tcBorders>
              <w:top w:val="single" w:sz="4" w:space="0" w:color="auto"/>
              <w:left w:val="single" w:sz="4" w:space="0" w:color="auto"/>
              <w:bottom w:val="single" w:sz="4" w:space="0" w:color="auto"/>
              <w:right w:val="single" w:sz="4" w:space="0" w:color="auto"/>
            </w:tcBorders>
          </w:tcPr>
          <w:p w:rsidR="006A6AE0" w:rsidRDefault="00023C8B">
            <w:pPr>
              <w:spacing w:line="240" w:lineRule="auto"/>
              <w:rPr>
                <w:rFonts w:ascii="Times New Roman" w:hAnsi="Times New Roman" w:cs="Times New Roman"/>
                <w:sz w:val="24"/>
                <w:szCs w:val="24"/>
              </w:rPr>
            </w:pPr>
            <w:r>
              <w:rPr>
                <w:rFonts w:ascii="Times New Roman" w:hAnsi="Times New Roman" w:cs="Times New Roman"/>
                <w:sz w:val="24"/>
                <w:szCs w:val="24"/>
              </w:rPr>
              <w:t>Tehničko crtanje</w:t>
            </w:r>
          </w:p>
        </w:tc>
        <w:tc>
          <w:tcPr>
            <w:tcW w:w="2127" w:type="dxa"/>
            <w:tcBorders>
              <w:top w:val="single" w:sz="4" w:space="0" w:color="auto"/>
              <w:left w:val="single" w:sz="4" w:space="0" w:color="auto"/>
              <w:bottom w:val="single" w:sz="4" w:space="0" w:color="auto"/>
              <w:right w:val="single" w:sz="4" w:space="0" w:color="auto"/>
            </w:tcBorders>
          </w:tcPr>
          <w:p w:rsidR="006A6AE0" w:rsidRDefault="00023C8B">
            <w:pPr>
              <w:spacing w:line="240" w:lineRule="auto"/>
              <w:rPr>
                <w:rFonts w:ascii="Times New Roman" w:hAnsi="Times New Roman" w:cs="Times New Roman"/>
                <w:sz w:val="24"/>
                <w:szCs w:val="24"/>
              </w:rPr>
            </w:pPr>
            <w:r>
              <w:rPr>
                <w:rFonts w:ascii="Times New Roman" w:hAnsi="Times New Roman" w:cs="Times New Roman"/>
                <w:sz w:val="24"/>
                <w:szCs w:val="24"/>
              </w:rPr>
              <w:t>Pisana provjera znanja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Projiciranje na dvije ravnine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 xml:space="preserve">10. 5. </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Geografija</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 znanja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Klima, vode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13. 5.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Povijest</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Hrvatska u ranom novom vijeku</w:t>
            </w:r>
          </w:p>
        </w:tc>
      </w:tr>
      <w:tr w:rsidR="00825427" w:rsidTr="00F70F28">
        <w:tc>
          <w:tcPr>
            <w:tcW w:w="1129" w:type="dxa"/>
            <w:tcBorders>
              <w:top w:val="single" w:sz="4" w:space="0" w:color="auto"/>
              <w:left w:val="single" w:sz="4" w:space="0" w:color="auto"/>
              <w:bottom w:val="single" w:sz="4" w:space="0" w:color="auto"/>
              <w:right w:val="single" w:sz="4" w:space="0" w:color="auto"/>
            </w:tcBorders>
          </w:tcPr>
          <w:p w:rsidR="00825427" w:rsidRDefault="00825427">
            <w:pPr>
              <w:spacing w:line="240" w:lineRule="auto"/>
              <w:rPr>
                <w:rFonts w:ascii="Times New Roman" w:hAnsi="Times New Roman" w:cs="Times New Roman"/>
                <w:sz w:val="24"/>
                <w:szCs w:val="24"/>
              </w:rPr>
            </w:pPr>
            <w:r>
              <w:rPr>
                <w:rFonts w:ascii="Times New Roman" w:hAnsi="Times New Roman" w:cs="Times New Roman"/>
                <w:sz w:val="24"/>
                <w:szCs w:val="24"/>
              </w:rPr>
              <w:t>23. 5.</w:t>
            </w:r>
          </w:p>
        </w:tc>
        <w:tc>
          <w:tcPr>
            <w:tcW w:w="2835" w:type="dxa"/>
            <w:tcBorders>
              <w:top w:val="single" w:sz="4" w:space="0" w:color="auto"/>
              <w:left w:val="single" w:sz="4" w:space="0" w:color="auto"/>
              <w:bottom w:val="single" w:sz="4" w:space="0" w:color="auto"/>
              <w:right w:val="single" w:sz="4" w:space="0" w:color="auto"/>
            </w:tcBorders>
          </w:tcPr>
          <w:p w:rsidR="00825427" w:rsidRDefault="00825427">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825427" w:rsidRDefault="00825427">
            <w:pPr>
              <w:spacing w:line="240" w:lineRule="auto"/>
              <w:rPr>
                <w:rFonts w:ascii="Times New Roman" w:hAnsi="Times New Roman" w:cs="Times New Roman"/>
                <w:sz w:val="24"/>
                <w:szCs w:val="24"/>
              </w:rPr>
            </w:pPr>
            <w:r>
              <w:rPr>
                <w:rFonts w:ascii="Times New Roman" w:hAnsi="Times New Roman" w:cs="Times New Roman"/>
                <w:sz w:val="24"/>
                <w:szCs w:val="24"/>
              </w:rPr>
              <w:t>Školska zadaća</w:t>
            </w:r>
          </w:p>
        </w:tc>
        <w:tc>
          <w:tcPr>
            <w:tcW w:w="2971" w:type="dxa"/>
            <w:tcBorders>
              <w:top w:val="single" w:sz="4" w:space="0" w:color="auto"/>
              <w:left w:val="single" w:sz="4" w:space="0" w:color="auto"/>
              <w:bottom w:val="single" w:sz="4" w:space="0" w:color="auto"/>
              <w:right w:val="single" w:sz="4" w:space="0" w:color="auto"/>
            </w:tcBorders>
          </w:tcPr>
          <w:p w:rsidR="00825427" w:rsidRDefault="00825427">
            <w:pPr>
              <w:spacing w:line="240" w:lineRule="auto"/>
              <w:rPr>
                <w:rFonts w:ascii="Times New Roman" w:hAnsi="Times New Roman" w:cs="Times New Roman"/>
                <w:sz w:val="24"/>
                <w:szCs w:val="24"/>
              </w:rPr>
            </w:pP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31. 5.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Materijali</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Piljeno drvo i furniri</w:t>
            </w:r>
          </w:p>
        </w:tc>
      </w:tr>
    </w:tbl>
    <w:p w:rsidR="006A6AE0" w:rsidRDefault="006A6AE0" w:rsidP="006A6AE0">
      <w:pPr>
        <w:rPr>
          <w:rFonts w:ascii="Times New Roman" w:hAnsi="Times New Roman" w:cs="Times New Roman"/>
          <w:b/>
          <w:sz w:val="24"/>
          <w:szCs w:val="24"/>
          <w:u w:val="single"/>
        </w:rPr>
      </w:pPr>
    </w:p>
    <w:p w:rsidR="006A6AE0" w:rsidRDefault="006A6AE0" w:rsidP="006A6AE0">
      <w:pPr>
        <w:rPr>
          <w:rFonts w:ascii="Times New Roman" w:hAnsi="Times New Roman" w:cs="Times New Roman"/>
          <w:b/>
          <w:sz w:val="24"/>
          <w:szCs w:val="24"/>
          <w:u w:val="single"/>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1.B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2. 5.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Drama i diskurzivni književni oblici</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6. 5.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Kratka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Glasovne promjene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10. 5.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 xml:space="preserve">Geografija </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Klima, vode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13. 5.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Biologija</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Ekologija</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17. 5.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Povijest</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Hrvatska u ranom novom vijeku</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21. 5.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Kemija</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Metali</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23. 5.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 xml:space="preserve">Materijali </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 xml:space="preserve">Ulja, boje, </w:t>
            </w:r>
            <w:proofErr w:type="spellStart"/>
            <w:r>
              <w:rPr>
                <w:rFonts w:ascii="Times New Roman" w:hAnsi="Times New Roman" w:cs="Times New Roman"/>
                <w:sz w:val="24"/>
                <w:szCs w:val="24"/>
              </w:rPr>
              <w:t>lazure</w:t>
            </w:r>
            <w:proofErr w:type="spellEnd"/>
            <w:r>
              <w:rPr>
                <w:rFonts w:ascii="Times New Roman" w:hAnsi="Times New Roman" w:cs="Times New Roman"/>
                <w:sz w:val="24"/>
                <w:szCs w:val="24"/>
              </w:rPr>
              <w:t>, ljepila</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24. 5.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Njemački jezik</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Pr="00EA71C7" w:rsidRDefault="00EA71C7">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roofErr w:type="spellStart"/>
            <w:r w:rsidRPr="00EA71C7">
              <w:rPr>
                <w:rFonts w:ascii="Times New Roman" w:hAnsi="Times New Roman" w:cs="Times New Roman"/>
                <w:color w:val="000000"/>
                <w:sz w:val="24"/>
                <w:szCs w:val="24"/>
                <w:shd w:val="clear" w:color="auto" w:fill="FFFFFF"/>
              </w:rPr>
              <w:t>Un</w:t>
            </w:r>
            <w:proofErr w:type="spellEnd"/>
            <w:r w:rsidRPr="00EA71C7">
              <w:rPr>
                <w:rFonts w:ascii="Times New Roman" w:hAnsi="Times New Roman" w:cs="Times New Roman"/>
                <w:color w:val="000000"/>
                <w:sz w:val="24"/>
                <w:szCs w:val="24"/>
                <w:shd w:val="clear" w:color="auto" w:fill="FFFFFF"/>
              </w:rPr>
              <w:t>)</w:t>
            </w:r>
            <w:proofErr w:type="spellStart"/>
            <w:r w:rsidRPr="00EA71C7">
              <w:rPr>
                <w:rFonts w:ascii="Times New Roman" w:hAnsi="Times New Roman" w:cs="Times New Roman"/>
                <w:color w:val="000000"/>
                <w:sz w:val="24"/>
                <w:szCs w:val="24"/>
                <w:shd w:val="clear" w:color="auto" w:fill="FFFFFF"/>
              </w:rPr>
              <w:t>trennbare</w:t>
            </w:r>
            <w:proofErr w:type="spellEnd"/>
            <w:r w:rsidRPr="00EA71C7">
              <w:rPr>
                <w:rFonts w:ascii="Times New Roman" w:hAnsi="Times New Roman" w:cs="Times New Roman"/>
                <w:color w:val="000000"/>
                <w:sz w:val="24"/>
                <w:szCs w:val="24"/>
                <w:shd w:val="clear" w:color="auto" w:fill="FFFFFF"/>
              </w:rPr>
              <w:t xml:space="preserve"> </w:t>
            </w:r>
            <w:proofErr w:type="spellStart"/>
            <w:r w:rsidRPr="00EA71C7">
              <w:rPr>
                <w:rFonts w:ascii="Times New Roman" w:hAnsi="Times New Roman" w:cs="Times New Roman"/>
                <w:color w:val="000000"/>
                <w:sz w:val="24"/>
                <w:szCs w:val="24"/>
                <w:shd w:val="clear" w:color="auto" w:fill="FFFFFF"/>
              </w:rPr>
              <w:t>Verben</w:t>
            </w:r>
            <w:proofErr w:type="spellEnd"/>
          </w:p>
        </w:tc>
      </w:tr>
      <w:tr w:rsidR="00721189" w:rsidTr="00F70F28">
        <w:tc>
          <w:tcPr>
            <w:tcW w:w="1129" w:type="dxa"/>
            <w:tcBorders>
              <w:top w:val="single" w:sz="4" w:space="0" w:color="auto"/>
              <w:left w:val="single" w:sz="4" w:space="0" w:color="auto"/>
              <w:bottom w:val="single" w:sz="4" w:space="0" w:color="auto"/>
              <w:right w:val="single" w:sz="4" w:space="0" w:color="auto"/>
            </w:tcBorders>
          </w:tcPr>
          <w:p w:rsidR="00721189" w:rsidRDefault="00721189">
            <w:pPr>
              <w:spacing w:line="240" w:lineRule="auto"/>
              <w:rPr>
                <w:rFonts w:ascii="Times New Roman" w:hAnsi="Times New Roman" w:cs="Times New Roman"/>
                <w:sz w:val="24"/>
                <w:szCs w:val="24"/>
              </w:rPr>
            </w:pPr>
            <w:r>
              <w:rPr>
                <w:rFonts w:ascii="Times New Roman" w:hAnsi="Times New Roman" w:cs="Times New Roman"/>
                <w:sz w:val="24"/>
                <w:szCs w:val="24"/>
              </w:rPr>
              <w:t>24. 5.</w:t>
            </w:r>
          </w:p>
        </w:tc>
        <w:tc>
          <w:tcPr>
            <w:tcW w:w="2835" w:type="dxa"/>
            <w:tcBorders>
              <w:top w:val="single" w:sz="4" w:space="0" w:color="auto"/>
              <w:left w:val="single" w:sz="4" w:space="0" w:color="auto"/>
              <w:bottom w:val="single" w:sz="4" w:space="0" w:color="auto"/>
              <w:right w:val="single" w:sz="4" w:space="0" w:color="auto"/>
            </w:tcBorders>
          </w:tcPr>
          <w:p w:rsidR="00721189" w:rsidRDefault="00721189">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721189" w:rsidRDefault="0089300C">
            <w:pPr>
              <w:tabs>
                <w:tab w:val="left" w:pos="118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Dictation</w:t>
            </w:r>
            <w:proofErr w:type="spellEnd"/>
          </w:p>
        </w:tc>
        <w:tc>
          <w:tcPr>
            <w:tcW w:w="2971" w:type="dxa"/>
            <w:tcBorders>
              <w:top w:val="single" w:sz="4" w:space="0" w:color="auto"/>
              <w:left w:val="single" w:sz="4" w:space="0" w:color="auto"/>
              <w:bottom w:val="single" w:sz="4" w:space="0" w:color="auto"/>
              <w:right w:val="single" w:sz="4" w:space="0" w:color="auto"/>
            </w:tcBorders>
          </w:tcPr>
          <w:p w:rsidR="00721189" w:rsidRDefault="00721189">
            <w:pPr>
              <w:spacing w:line="240" w:lineRule="auto"/>
              <w:rPr>
                <w:rFonts w:ascii="Times New Roman" w:hAnsi="Times New Roman" w:cs="Times New Roman"/>
                <w:color w:val="000000"/>
                <w:sz w:val="24"/>
                <w:szCs w:val="24"/>
                <w:shd w:val="clear" w:color="auto" w:fill="FFFFFF"/>
              </w:rPr>
            </w:pP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27. 5.</w:t>
            </w:r>
          </w:p>
        </w:tc>
        <w:tc>
          <w:tcPr>
            <w:tcW w:w="2835"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EA71C7">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EA71C7">
            <w:pPr>
              <w:spacing w:line="240" w:lineRule="auto"/>
              <w:rPr>
                <w:rFonts w:ascii="Times New Roman" w:hAnsi="Times New Roman" w:cs="Times New Roman"/>
                <w:sz w:val="24"/>
                <w:szCs w:val="24"/>
              </w:rPr>
            </w:pPr>
            <w:r>
              <w:rPr>
                <w:rFonts w:ascii="Times New Roman" w:hAnsi="Times New Roman" w:cs="Times New Roman"/>
                <w:sz w:val="24"/>
                <w:szCs w:val="24"/>
              </w:rPr>
              <w:t>Hrvatska srednjovjekovna književnost</w:t>
            </w:r>
          </w:p>
        </w:tc>
      </w:tr>
      <w:tr w:rsidR="00F40D8E" w:rsidTr="00F70F28">
        <w:tc>
          <w:tcPr>
            <w:tcW w:w="1129" w:type="dxa"/>
            <w:tcBorders>
              <w:top w:val="single" w:sz="4" w:space="0" w:color="auto"/>
              <w:left w:val="single" w:sz="4" w:space="0" w:color="auto"/>
              <w:bottom w:val="single" w:sz="4" w:space="0" w:color="auto"/>
              <w:right w:val="single" w:sz="4" w:space="0" w:color="auto"/>
            </w:tcBorders>
          </w:tcPr>
          <w:p w:rsidR="00F40D8E" w:rsidRDefault="00F40D8E">
            <w:pPr>
              <w:spacing w:line="240" w:lineRule="auto"/>
              <w:rPr>
                <w:rFonts w:ascii="Times New Roman" w:hAnsi="Times New Roman" w:cs="Times New Roman"/>
                <w:sz w:val="24"/>
                <w:szCs w:val="24"/>
              </w:rPr>
            </w:pPr>
            <w:r>
              <w:rPr>
                <w:rFonts w:ascii="Times New Roman" w:hAnsi="Times New Roman" w:cs="Times New Roman"/>
                <w:sz w:val="24"/>
                <w:szCs w:val="24"/>
              </w:rPr>
              <w:t>28. 5.</w:t>
            </w:r>
          </w:p>
        </w:tc>
        <w:tc>
          <w:tcPr>
            <w:tcW w:w="2835" w:type="dxa"/>
            <w:tcBorders>
              <w:top w:val="single" w:sz="4" w:space="0" w:color="auto"/>
              <w:left w:val="single" w:sz="4" w:space="0" w:color="auto"/>
              <w:bottom w:val="single" w:sz="4" w:space="0" w:color="auto"/>
              <w:right w:val="single" w:sz="4" w:space="0" w:color="auto"/>
            </w:tcBorders>
          </w:tcPr>
          <w:p w:rsidR="00F40D8E" w:rsidRDefault="00F40D8E">
            <w:pPr>
              <w:spacing w:line="240" w:lineRule="auto"/>
              <w:rPr>
                <w:rFonts w:ascii="Times New Roman" w:hAnsi="Times New Roman" w:cs="Times New Roman"/>
                <w:sz w:val="24"/>
                <w:szCs w:val="24"/>
              </w:rPr>
            </w:pPr>
            <w:r>
              <w:rPr>
                <w:rFonts w:ascii="Times New Roman" w:hAnsi="Times New Roman" w:cs="Times New Roman"/>
                <w:sz w:val="24"/>
                <w:szCs w:val="24"/>
              </w:rPr>
              <w:t>Tehničko crtanje i nacrtna geometrija</w:t>
            </w:r>
          </w:p>
        </w:tc>
        <w:tc>
          <w:tcPr>
            <w:tcW w:w="2127" w:type="dxa"/>
            <w:tcBorders>
              <w:top w:val="single" w:sz="4" w:space="0" w:color="auto"/>
              <w:left w:val="single" w:sz="4" w:space="0" w:color="auto"/>
              <w:bottom w:val="single" w:sz="4" w:space="0" w:color="auto"/>
              <w:right w:val="single" w:sz="4" w:space="0" w:color="auto"/>
            </w:tcBorders>
          </w:tcPr>
          <w:p w:rsidR="00F40D8E" w:rsidRDefault="00F40D8E">
            <w:pPr>
              <w:tabs>
                <w:tab w:val="left" w:pos="1185"/>
              </w:tabs>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F40D8E" w:rsidRDefault="00F40D8E">
            <w:pPr>
              <w:spacing w:line="240" w:lineRule="auto"/>
              <w:rPr>
                <w:rFonts w:ascii="Times New Roman" w:hAnsi="Times New Roman" w:cs="Times New Roman"/>
                <w:sz w:val="24"/>
                <w:szCs w:val="24"/>
              </w:rPr>
            </w:pPr>
            <w:r>
              <w:rPr>
                <w:rFonts w:ascii="Times New Roman" w:hAnsi="Times New Roman" w:cs="Times New Roman"/>
                <w:sz w:val="24"/>
                <w:szCs w:val="24"/>
              </w:rPr>
              <w:t>Projiciranje na dvije ravnine</w:t>
            </w:r>
          </w:p>
        </w:tc>
      </w:tr>
    </w:tbl>
    <w:p w:rsidR="006A6AE0" w:rsidRDefault="006A6AE0" w:rsidP="006A6AE0">
      <w:pPr>
        <w:rPr>
          <w:rFonts w:ascii="Times New Roman" w:hAnsi="Times New Roman" w:cs="Times New Roman"/>
          <w:sz w:val="24"/>
          <w:szCs w:val="24"/>
        </w:rPr>
      </w:pPr>
    </w:p>
    <w:p w:rsidR="009C4D2F" w:rsidRDefault="009C4D2F" w:rsidP="006A6AE0">
      <w:pPr>
        <w:rPr>
          <w:rFonts w:ascii="Times New Roman" w:hAnsi="Times New Roman" w:cs="Times New Roman"/>
          <w:sz w:val="24"/>
          <w:szCs w:val="24"/>
        </w:rPr>
      </w:pPr>
    </w:p>
    <w:p w:rsidR="009C4D2F" w:rsidRDefault="009C4D2F" w:rsidP="006A6AE0">
      <w:pPr>
        <w:rPr>
          <w:rFonts w:ascii="Times New Roman" w:hAnsi="Times New Roman" w:cs="Times New Roman"/>
          <w:sz w:val="24"/>
          <w:szCs w:val="24"/>
        </w:rPr>
      </w:pPr>
    </w:p>
    <w:p w:rsidR="009C4D2F" w:rsidRDefault="009C4D2F"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1.C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3. 5.</w:t>
            </w:r>
          </w:p>
        </w:tc>
        <w:tc>
          <w:tcPr>
            <w:tcW w:w="2835"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Drama i diskurzivni književni oblici</w:t>
            </w:r>
          </w:p>
        </w:tc>
      </w:tr>
      <w:tr w:rsidR="009C4D2F" w:rsidTr="00F70F28">
        <w:tc>
          <w:tcPr>
            <w:tcW w:w="1129"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r>
              <w:rPr>
                <w:rFonts w:ascii="Times New Roman" w:hAnsi="Times New Roman" w:cs="Times New Roman"/>
                <w:sz w:val="24"/>
                <w:szCs w:val="24"/>
              </w:rPr>
              <w:t>14. 5.</w:t>
            </w:r>
          </w:p>
        </w:tc>
        <w:tc>
          <w:tcPr>
            <w:tcW w:w="2835"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r>
              <w:rPr>
                <w:rFonts w:ascii="Times New Roman" w:hAnsi="Times New Roman" w:cs="Times New Roman"/>
                <w:sz w:val="24"/>
                <w:szCs w:val="24"/>
              </w:rPr>
              <w:t>Kratka provjera</w:t>
            </w:r>
          </w:p>
        </w:tc>
        <w:tc>
          <w:tcPr>
            <w:tcW w:w="2971" w:type="dxa"/>
            <w:tcBorders>
              <w:top w:val="single" w:sz="4" w:space="0" w:color="auto"/>
              <w:left w:val="single" w:sz="4" w:space="0" w:color="auto"/>
              <w:bottom w:val="single" w:sz="4" w:space="0" w:color="auto"/>
              <w:right w:val="single" w:sz="4" w:space="0" w:color="auto"/>
            </w:tcBorders>
          </w:tcPr>
          <w:p w:rsidR="009C4D2F" w:rsidRPr="009C4D2F" w:rsidRDefault="009C4D2F">
            <w:pPr>
              <w:spacing w:line="240" w:lineRule="auto"/>
              <w:rPr>
                <w:rFonts w:ascii="Times New Roman" w:hAnsi="Times New Roman" w:cs="Times New Roman"/>
                <w:sz w:val="24"/>
                <w:szCs w:val="24"/>
              </w:rPr>
            </w:pPr>
            <w:r w:rsidRPr="009C4D2F">
              <w:rPr>
                <w:rFonts w:ascii="Times New Roman" w:hAnsi="Times New Roman" w:cs="Times New Roman"/>
                <w:color w:val="000000"/>
                <w:sz w:val="24"/>
                <w:szCs w:val="24"/>
                <w:shd w:val="clear" w:color="auto" w:fill="FFFFFF"/>
              </w:rPr>
              <w:t xml:space="preserve">Past </w:t>
            </w:r>
            <w:proofErr w:type="spellStart"/>
            <w:r w:rsidRPr="009C4D2F">
              <w:rPr>
                <w:rFonts w:ascii="Times New Roman" w:hAnsi="Times New Roman" w:cs="Times New Roman"/>
                <w:color w:val="000000"/>
                <w:sz w:val="24"/>
                <w:szCs w:val="24"/>
                <w:shd w:val="clear" w:color="auto" w:fill="FFFFFF"/>
              </w:rPr>
              <w:t>Simple</w:t>
            </w:r>
            <w:proofErr w:type="spellEnd"/>
            <w:r w:rsidRPr="009C4D2F">
              <w:rPr>
                <w:rFonts w:ascii="Times New Roman" w:hAnsi="Times New Roman" w:cs="Times New Roman"/>
                <w:color w:val="000000"/>
                <w:sz w:val="24"/>
                <w:szCs w:val="24"/>
                <w:shd w:val="clear" w:color="auto" w:fill="FFFFFF"/>
              </w:rPr>
              <w:t xml:space="preserve"> (YES-NO </w:t>
            </w:r>
            <w:proofErr w:type="spellStart"/>
            <w:r w:rsidRPr="009C4D2F">
              <w:rPr>
                <w:rFonts w:ascii="Times New Roman" w:hAnsi="Times New Roman" w:cs="Times New Roman"/>
                <w:color w:val="000000"/>
                <w:sz w:val="24"/>
                <w:szCs w:val="24"/>
                <w:shd w:val="clear" w:color="auto" w:fill="FFFFFF"/>
              </w:rPr>
              <w:t>questions</w:t>
            </w:r>
            <w:proofErr w:type="spellEnd"/>
            <w:r w:rsidRPr="009C4D2F">
              <w:rPr>
                <w:rFonts w:ascii="Times New Roman" w:hAnsi="Times New Roman" w:cs="Times New Roman"/>
                <w:color w:val="000000"/>
                <w:sz w:val="24"/>
                <w:szCs w:val="24"/>
                <w:shd w:val="clear" w:color="auto" w:fill="FFFFFF"/>
              </w:rPr>
              <w:t xml:space="preserve"> </w:t>
            </w:r>
            <w:proofErr w:type="spellStart"/>
            <w:r w:rsidRPr="009C4D2F">
              <w:rPr>
                <w:rFonts w:ascii="Times New Roman" w:hAnsi="Times New Roman" w:cs="Times New Roman"/>
                <w:color w:val="000000"/>
                <w:sz w:val="24"/>
                <w:szCs w:val="24"/>
                <w:shd w:val="clear" w:color="auto" w:fill="FFFFFF"/>
              </w:rPr>
              <w:t>and</w:t>
            </w:r>
            <w:proofErr w:type="spellEnd"/>
            <w:r w:rsidRPr="009C4D2F">
              <w:rPr>
                <w:rFonts w:ascii="Times New Roman" w:hAnsi="Times New Roman" w:cs="Times New Roman"/>
                <w:color w:val="000000"/>
                <w:sz w:val="24"/>
                <w:szCs w:val="24"/>
                <w:shd w:val="clear" w:color="auto" w:fill="FFFFFF"/>
              </w:rPr>
              <w:t xml:space="preserve"> WH-</w:t>
            </w:r>
            <w:proofErr w:type="spellStart"/>
            <w:r w:rsidRPr="009C4D2F">
              <w:rPr>
                <w:rFonts w:ascii="Times New Roman" w:hAnsi="Times New Roman" w:cs="Times New Roman"/>
                <w:color w:val="000000"/>
                <w:sz w:val="24"/>
                <w:szCs w:val="24"/>
                <w:shd w:val="clear" w:color="auto" w:fill="FFFFFF"/>
              </w:rPr>
              <w:t>questions</w:t>
            </w:r>
            <w:proofErr w:type="spellEnd"/>
            <w:r w:rsidRPr="009C4D2F">
              <w:rPr>
                <w:rFonts w:ascii="Times New Roman" w:hAnsi="Times New Roman" w:cs="Times New Roman"/>
                <w:color w:val="000000"/>
                <w:sz w:val="24"/>
                <w:szCs w:val="24"/>
                <w:shd w:val="clear" w:color="auto" w:fill="FFFFFF"/>
              </w:rPr>
              <w:t>)</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15. 5.</w:t>
            </w:r>
          </w:p>
        </w:tc>
        <w:tc>
          <w:tcPr>
            <w:tcW w:w="2835"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Poznavanje materijala</w:t>
            </w:r>
          </w:p>
        </w:tc>
        <w:tc>
          <w:tcPr>
            <w:tcW w:w="2127"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Piljeno drvo i furnir</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16. 5.</w:t>
            </w:r>
          </w:p>
        </w:tc>
        <w:tc>
          <w:tcPr>
            <w:tcW w:w="2835"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Hrvatska srednjovjekovna pismenost i književnost</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17. 5.</w:t>
            </w:r>
          </w:p>
        </w:tc>
        <w:tc>
          <w:tcPr>
            <w:tcW w:w="2835" w:type="dxa"/>
            <w:tcBorders>
              <w:top w:val="single" w:sz="4" w:space="0" w:color="auto"/>
              <w:left w:val="single" w:sz="4" w:space="0" w:color="auto"/>
              <w:bottom w:val="single" w:sz="4" w:space="0" w:color="auto"/>
              <w:right w:val="single" w:sz="4" w:space="0" w:color="auto"/>
            </w:tcBorders>
          </w:tcPr>
          <w:p w:rsidR="006A6AE0"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5D77BF" w:rsidP="005D77BF">
            <w:pPr>
              <w:spacing w:line="240" w:lineRule="auto"/>
              <w:rPr>
                <w:rFonts w:ascii="Times New Roman" w:hAnsi="Times New Roman" w:cs="Times New Roman"/>
                <w:sz w:val="24"/>
                <w:szCs w:val="24"/>
              </w:rPr>
            </w:pPr>
            <w:r>
              <w:rPr>
                <w:rFonts w:ascii="Times New Roman" w:hAnsi="Times New Roman" w:cs="Times New Roman"/>
                <w:sz w:val="24"/>
                <w:szCs w:val="24"/>
              </w:rPr>
              <w:t>Analiza književnoga teksta</w:t>
            </w: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r w:rsidR="005D77BF" w:rsidTr="00F70F28">
        <w:tc>
          <w:tcPr>
            <w:tcW w:w="1129" w:type="dxa"/>
            <w:tcBorders>
              <w:top w:val="single" w:sz="4" w:space="0" w:color="auto"/>
              <w:left w:val="single" w:sz="4" w:space="0" w:color="auto"/>
              <w:bottom w:val="single" w:sz="4" w:space="0" w:color="auto"/>
              <w:right w:val="single" w:sz="4" w:space="0" w:color="auto"/>
            </w:tcBorders>
          </w:tcPr>
          <w:p w:rsidR="005D77BF"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27. 5.</w:t>
            </w:r>
          </w:p>
        </w:tc>
        <w:tc>
          <w:tcPr>
            <w:tcW w:w="2835" w:type="dxa"/>
            <w:tcBorders>
              <w:top w:val="single" w:sz="4" w:space="0" w:color="auto"/>
              <w:left w:val="single" w:sz="4" w:space="0" w:color="auto"/>
              <w:bottom w:val="single" w:sz="4" w:space="0" w:color="auto"/>
              <w:right w:val="single" w:sz="4" w:space="0" w:color="auto"/>
            </w:tcBorders>
          </w:tcPr>
          <w:p w:rsidR="005D77BF"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Povijest</w:t>
            </w:r>
          </w:p>
        </w:tc>
        <w:tc>
          <w:tcPr>
            <w:tcW w:w="2127" w:type="dxa"/>
            <w:tcBorders>
              <w:top w:val="single" w:sz="4" w:space="0" w:color="auto"/>
              <w:left w:val="single" w:sz="4" w:space="0" w:color="auto"/>
              <w:bottom w:val="single" w:sz="4" w:space="0" w:color="auto"/>
              <w:right w:val="single" w:sz="4" w:space="0" w:color="auto"/>
            </w:tcBorders>
          </w:tcPr>
          <w:p w:rsidR="005D77BF" w:rsidRDefault="005D77BF" w:rsidP="005D77BF">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5D77BF" w:rsidRDefault="005D77BF">
            <w:pPr>
              <w:spacing w:line="240" w:lineRule="auto"/>
              <w:rPr>
                <w:rFonts w:ascii="Times New Roman" w:hAnsi="Times New Roman" w:cs="Times New Roman"/>
                <w:sz w:val="24"/>
                <w:szCs w:val="24"/>
              </w:rPr>
            </w:pPr>
            <w:r>
              <w:rPr>
                <w:rFonts w:ascii="Times New Roman" w:hAnsi="Times New Roman" w:cs="Times New Roman"/>
                <w:sz w:val="24"/>
                <w:szCs w:val="24"/>
              </w:rPr>
              <w:t>Hrvatska u 20. stoljeću</w:t>
            </w:r>
          </w:p>
        </w:tc>
      </w:tr>
      <w:tr w:rsidR="009C4D2F" w:rsidTr="00F70F28">
        <w:tc>
          <w:tcPr>
            <w:tcW w:w="1129"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r>
              <w:rPr>
                <w:rFonts w:ascii="Times New Roman" w:hAnsi="Times New Roman" w:cs="Times New Roman"/>
                <w:sz w:val="24"/>
                <w:szCs w:val="24"/>
              </w:rPr>
              <w:t>28. 5.</w:t>
            </w:r>
          </w:p>
        </w:tc>
        <w:tc>
          <w:tcPr>
            <w:tcW w:w="2835"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9C4D2F" w:rsidRDefault="0089300C" w:rsidP="005D77B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Dictation</w:t>
            </w:r>
            <w:proofErr w:type="spellEnd"/>
          </w:p>
        </w:tc>
        <w:tc>
          <w:tcPr>
            <w:tcW w:w="2971" w:type="dxa"/>
            <w:tcBorders>
              <w:top w:val="single" w:sz="4" w:space="0" w:color="auto"/>
              <w:left w:val="single" w:sz="4" w:space="0" w:color="auto"/>
              <w:bottom w:val="single" w:sz="4" w:space="0" w:color="auto"/>
              <w:right w:val="single" w:sz="4" w:space="0" w:color="auto"/>
            </w:tcBorders>
          </w:tcPr>
          <w:p w:rsidR="009C4D2F" w:rsidRDefault="009C4D2F">
            <w:pPr>
              <w:spacing w:line="240" w:lineRule="auto"/>
              <w:rPr>
                <w:rFonts w:ascii="Times New Roman" w:hAnsi="Times New Roman" w:cs="Times New Roman"/>
                <w:sz w:val="24"/>
                <w:szCs w:val="24"/>
              </w:rPr>
            </w:pPr>
          </w:p>
        </w:tc>
      </w:tr>
    </w:tbl>
    <w:p w:rsidR="006A6AE0" w:rsidRDefault="006A6AE0" w:rsidP="006A6AE0">
      <w:pPr>
        <w:rPr>
          <w:rFonts w:ascii="Times New Roman" w:hAnsi="Times New Roman" w:cs="Times New Roman"/>
          <w:b/>
          <w:sz w:val="24"/>
          <w:szCs w:val="24"/>
          <w:u w:val="single"/>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2.A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7. 5.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Kemija</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Biološki važni spojevi</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8. 5.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Tehničko crtanje i nacrtna geometrija</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Projiciranje kugle i ravnine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13. 5.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Povijest</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 xml:space="preserve"> 2. svjetski rat</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17. 5.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Geografija</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Stanovništvo RH, naselja RH, gospodarstvo RH</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C16C10">
            <w:pPr>
              <w:spacing w:line="240" w:lineRule="auto"/>
              <w:rPr>
                <w:rFonts w:ascii="Times New Roman" w:hAnsi="Times New Roman" w:cs="Times New Roman"/>
                <w:sz w:val="24"/>
                <w:szCs w:val="24"/>
              </w:rPr>
            </w:pPr>
            <w:r>
              <w:rPr>
                <w:rFonts w:ascii="Times New Roman" w:hAnsi="Times New Roman" w:cs="Times New Roman"/>
                <w:sz w:val="24"/>
                <w:szCs w:val="24"/>
              </w:rPr>
              <w:t>20</w:t>
            </w:r>
            <w:r w:rsidR="002538B8">
              <w:rPr>
                <w:rFonts w:ascii="Times New Roman" w:hAnsi="Times New Roman" w:cs="Times New Roman"/>
                <w:sz w:val="24"/>
                <w:szCs w:val="24"/>
              </w:rPr>
              <w:t>.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Njemački jezik</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r w:rsidR="00C16C10" w:rsidTr="00F70F28">
        <w:tc>
          <w:tcPr>
            <w:tcW w:w="1129" w:type="dxa"/>
            <w:tcBorders>
              <w:top w:val="single" w:sz="4" w:space="0" w:color="auto"/>
              <w:left w:val="single" w:sz="4" w:space="0" w:color="auto"/>
              <w:bottom w:val="single" w:sz="4" w:space="0" w:color="auto"/>
              <w:right w:val="single" w:sz="4" w:space="0" w:color="auto"/>
            </w:tcBorders>
          </w:tcPr>
          <w:p w:rsidR="00C16C10" w:rsidRDefault="00C16C10">
            <w:pPr>
              <w:spacing w:line="240" w:lineRule="auto"/>
              <w:rPr>
                <w:rFonts w:ascii="Times New Roman" w:hAnsi="Times New Roman" w:cs="Times New Roman"/>
                <w:sz w:val="24"/>
                <w:szCs w:val="24"/>
              </w:rPr>
            </w:pPr>
            <w:r>
              <w:rPr>
                <w:rFonts w:ascii="Times New Roman" w:hAnsi="Times New Roman" w:cs="Times New Roman"/>
                <w:sz w:val="24"/>
                <w:szCs w:val="24"/>
              </w:rPr>
              <w:t>20. 5.</w:t>
            </w:r>
          </w:p>
        </w:tc>
        <w:tc>
          <w:tcPr>
            <w:tcW w:w="2835" w:type="dxa"/>
            <w:tcBorders>
              <w:top w:val="single" w:sz="4" w:space="0" w:color="auto"/>
              <w:left w:val="single" w:sz="4" w:space="0" w:color="auto"/>
              <w:bottom w:val="single" w:sz="4" w:space="0" w:color="auto"/>
              <w:right w:val="single" w:sz="4" w:space="0" w:color="auto"/>
            </w:tcBorders>
          </w:tcPr>
          <w:p w:rsidR="00C16C10" w:rsidRDefault="00C16C10">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C16C10" w:rsidRDefault="00C16C10">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C16C10" w:rsidRPr="00C16C10" w:rsidRDefault="00C16C10">
            <w:pPr>
              <w:spacing w:line="240" w:lineRule="auto"/>
              <w:rPr>
                <w:rFonts w:ascii="Times New Roman" w:hAnsi="Times New Roman" w:cs="Times New Roman"/>
                <w:sz w:val="24"/>
                <w:szCs w:val="24"/>
              </w:rPr>
            </w:pPr>
            <w:proofErr w:type="spellStart"/>
            <w:r w:rsidRPr="00C16C10">
              <w:rPr>
                <w:rFonts w:ascii="Times New Roman" w:hAnsi="Times New Roman" w:cs="Times New Roman"/>
                <w:color w:val="000000"/>
                <w:sz w:val="24"/>
                <w:szCs w:val="24"/>
                <w:shd w:val="clear" w:color="auto" w:fill="FFFFDF"/>
              </w:rPr>
              <w:t>Grammar</w:t>
            </w:r>
            <w:proofErr w:type="spellEnd"/>
            <w:r w:rsidRPr="00C16C10">
              <w:rPr>
                <w:rFonts w:ascii="Times New Roman" w:hAnsi="Times New Roman" w:cs="Times New Roman"/>
                <w:color w:val="000000"/>
                <w:sz w:val="24"/>
                <w:szCs w:val="24"/>
                <w:shd w:val="clear" w:color="auto" w:fill="FFFFDF"/>
              </w:rPr>
              <w:t xml:space="preserve">: Modal </w:t>
            </w:r>
            <w:proofErr w:type="spellStart"/>
            <w:r w:rsidRPr="00C16C10">
              <w:rPr>
                <w:rFonts w:ascii="Times New Roman" w:hAnsi="Times New Roman" w:cs="Times New Roman"/>
                <w:color w:val="000000"/>
                <w:sz w:val="24"/>
                <w:szCs w:val="24"/>
                <w:shd w:val="clear" w:color="auto" w:fill="FFFFDF"/>
              </w:rPr>
              <w:t>verbs</w:t>
            </w:r>
            <w:proofErr w:type="spellEnd"/>
            <w:r w:rsidRPr="00C16C10">
              <w:rPr>
                <w:rFonts w:ascii="Times New Roman" w:hAnsi="Times New Roman" w:cs="Times New Roman"/>
                <w:color w:val="000000"/>
                <w:sz w:val="24"/>
                <w:szCs w:val="24"/>
                <w:shd w:val="clear" w:color="auto" w:fill="FFFFDF"/>
              </w:rPr>
              <w:t xml:space="preserve"> </w:t>
            </w:r>
            <w:proofErr w:type="spellStart"/>
            <w:r w:rsidRPr="00C16C10">
              <w:rPr>
                <w:rFonts w:ascii="Times New Roman" w:hAnsi="Times New Roman" w:cs="Times New Roman"/>
                <w:color w:val="000000"/>
                <w:sz w:val="24"/>
                <w:szCs w:val="24"/>
                <w:shd w:val="clear" w:color="auto" w:fill="FFFFDF"/>
              </w:rPr>
              <w:t>and</w:t>
            </w:r>
            <w:proofErr w:type="spellEnd"/>
            <w:r w:rsidRPr="00C16C10">
              <w:rPr>
                <w:rFonts w:ascii="Times New Roman" w:hAnsi="Times New Roman" w:cs="Times New Roman"/>
                <w:color w:val="000000"/>
                <w:sz w:val="24"/>
                <w:szCs w:val="24"/>
                <w:shd w:val="clear" w:color="auto" w:fill="FFFFDF"/>
              </w:rPr>
              <w:t xml:space="preserve"> </w:t>
            </w:r>
            <w:proofErr w:type="spellStart"/>
            <w:r w:rsidRPr="00C16C10">
              <w:rPr>
                <w:rFonts w:ascii="Times New Roman" w:hAnsi="Times New Roman" w:cs="Times New Roman"/>
                <w:color w:val="000000"/>
                <w:sz w:val="24"/>
                <w:szCs w:val="24"/>
                <w:shd w:val="clear" w:color="auto" w:fill="FFFFDF"/>
              </w:rPr>
              <w:t>Comparison</w:t>
            </w:r>
            <w:proofErr w:type="spellEnd"/>
            <w:r w:rsidRPr="00C16C10">
              <w:rPr>
                <w:rFonts w:ascii="Times New Roman" w:hAnsi="Times New Roman" w:cs="Times New Roman"/>
                <w:color w:val="000000"/>
                <w:sz w:val="24"/>
                <w:szCs w:val="24"/>
                <w:shd w:val="clear" w:color="auto" w:fill="FFFFDF"/>
              </w:rPr>
              <w:t xml:space="preserve"> </w:t>
            </w:r>
            <w:proofErr w:type="spellStart"/>
            <w:r w:rsidRPr="00C16C10">
              <w:rPr>
                <w:rFonts w:ascii="Times New Roman" w:hAnsi="Times New Roman" w:cs="Times New Roman"/>
                <w:color w:val="000000"/>
                <w:sz w:val="24"/>
                <w:szCs w:val="24"/>
                <w:shd w:val="clear" w:color="auto" w:fill="FFFFDF"/>
              </w:rPr>
              <w:t>of</w:t>
            </w:r>
            <w:proofErr w:type="spellEnd"/>
            <w:r w:rsidRPr="00C16C10">
              <w:rPr>
                <w:rFonts w:ascii="Times New Roman" w:hAnsi="Times New Roman" w:cs="Times New Roman"/>
                <w:color w:val="000000"/>
                <w:sz w:val="24"/>
                <w:szCs w:val="24"/>
                <w:shd w:val="clear" w:color="auto" w:fill="FFFFDF"/>
              </w:rPr>
              <w:t xml:space="preserve"> </w:t>
            </w:r>
            <w:proofErr w:type="spellStart"/>
            <w:r w:rsidRPr="00C16C10">
              <w:rPr>
                <w:rFonts w:ascii="Times New Roman" w:hAnsi="Times New Roman" w:cs="Times New Roman"/>
                <w:color w:val="000000"/>
                <w:sz w:val="24"/>
                <w:szCs w:val="24"/>
                <w:shd w:val="clear" w:color="auto" w:fill="FFFFDF"/>
              </w:rPr>
              <w:t>Adjectives</w:t>
            </w:r>
            <w:proofErr w:type="spellEnd"/>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24. 5.</w:t>
            </w:r>
          </w:p>
        </w:tc>
        <w:tc>
          <w:tcPr>
            <w:tcW w:w="2835"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Tehnologija proizvodnje</w:t>
            </w:r>
          </w:p>
        </w:tc>
        <w:tc>
          <w:tcPr>
            <w:tcW w:w="2127"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2538B8">
            <w:pPr>
              <w:spacing w:line="240" w:lineRule="auto"/>
              <w:rPr>
                <w:rFonts w:ascii="Times New Roman" w:hAnsi="Times New Roman" w:cs="Times New Roman"/>
                <w:sz w:val="24"/>
                <w:szCs w:val="24"/>
              </w:rPr>
            </w:pPr>
            <w:r>
              <w:rPr>
                <w:rFonts w:ascii="Times New Roman" w:hAnsi="Times New Roman" w:cs="Times New Roman"/>
                <w:sz w:val="24"/>
                <w:szCs w:val="24"/>
              </w:rPr>
              <w:t>Parenje i kuhanje drva</w:t>
            </w:r>
          </w:p>
        </w:tc>
      </w:tr>
    </w:tbl>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2.B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6. 5.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2. školska zadaća</w:t>
            </w: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tabs>
                <w:tab w:val="left" w:pos="795"/>
              </w:tabs>
              <w:spacing w:line="240" w:lineRule="auto"/>
              <w:rPr>
                <w:rFonts w:ascii="Times New Roman" w:hAnsi="Times New Roman" w:cs="Times New Roman"/>
                <w:sz w:val="24"/>
                <w:szCs w:val="24"/>
              </w:rPr>
            </w:pPr>
            <w:r>
              <w:rPr>
                <w:rFonts w:ascii="Times New Roman" w:hAnsi="Times New Roman" w:cs="Times New Roman"/>
                <w:sz w:val="24"/>
                <w:szCs w:val="24"/>
              </w:rPr>
              <w:t>9. 5.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Interpretacija književnoga teksta</w:t>
            </w:r>
          </w:p>
        </w:tc>
        <w:tc>
          <w:tcPr>
            <w:tcW w:w="2971"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 xml:space="preserve">Proza </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10. 5.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 xml:space="preserve">Realizam </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tabs>
                <w:tab w:val="left" w:pos="795"/>
              </w:tabs>
              <w:spacing w:line="240" w:lineRule="auto"/>
              <w:rPr>
                <w:rFonts w:ascii="Times New Roman" w:hAnsi="Times New Roman" w:cs="Times New Roman"/>
                <w:sz w:val="24"/>
                <w:szCs w:val="24"/>
              </w:rPr>
            </w:pPr>
            <w:r>
              <w:rPr>
                <w:rFonts w:ascii="Times New Roman" w:hAnsi="Times New Roman" w:cs="Times New Roman"/>
                <w:sz w:val="24"/>
                <w:szCs w:val="24"/>
              </w:rPr>
              <w:t>20. 5.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Matematika u struci</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Pr="004E62A4" w:rsidRDefault="004E62A4">
            <w:pPr>
              <w:spacing w:line="240" w:lineRule="auto"/>
              <w:rPr>
                <w:rFonts w:ascii="Times New Roman" w:hAnsi="Times New Roman" w:cs="Times New Roman"/>
                <w:sz w:val="24"/>
                <w:szCs w:val="24"/>
              </w:rPr>
            </w:pPr>
            <w:r w:rsidRPr="004E62A4">
              <w:rPr>
                <w:rFonts w:ascii="Times New Roman" w:hAnsi="Times New Roman" w:cs="Times New Roman"/>
                <w:color w:val="000000"/>
                <w:sz w:val="24"/>
                <w:szCs w:val="24"/>
                <w:shd w:val="clear" w:color="auto" w:fill="FFFFFF"/>
              </w:rPr>
              <w:t>Mjerenje masivnog drva, pločastog materijala, izračun cijene</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22. 5.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Matematika (izborni)</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Pr="004E62A4" w:rsidRDefault="004E62A4">
            <w:pPr>
              <w:spacing w:line="240" w:lineRule="auto"/>
              <w:rPr>
                <w:rFonts w:ascii="Times New Roman" w:hAnsi="Times New Roman" w:cs="Times New Roman"/>
                <w:sz w:val="24"/>
                <w:szCs w:val="24"/>
              </w:rPr>
            </w:pPr>
            <w:r w:rsidRPr="004E62A4">
              <w:rPr>
                <w:rFonts w:ascii="Times New Roman" w:hAnsi="Times New Roman" w:cs="Times New Roman"/>
                <w:color w:val="000000"/>
                <w:sz w:val="24"/>
                <w:szCs w:val="24"/>
                <w:shd w:val="clear" w:color="auto" w:fill="FFFFFF"/>
              </w:rPr>
              <w:t>Međunarodni</w:t>
            </w:r>
            <w:r>
              <w:rPr>
                <w:rFonts w:ascii="Times New Roman" w:hAnsi="Times New Roman" w:cs="Times New Roman"/>
                <w:color w:val="000000"/>
                <w:sz w:val="24"/>
                <w:szCs w:val="24"/>
                <w:shd w:val="clear" w:color="auto" w:fill="FFFFFF"/>
              </w:rPr>
              <w:t xml:space="preserve"> SI sustav, čiste mjere, </w:t>
            </w:r>
            <w:proofErr w:type="spellStart"/>
            <w:r>
              <w:rPr>
                <w:rFonts w:ascii="Times New Roman" w:hAnsi="Times New Roman" w:cs="Times New Roman"/>
                <w:color w:val="000000"/>
                <w:sz w:val="24"/>
                <w:szCs w:val="24"/>
                <w:shd w:val="clear" w:color="auto" w:fill="FFFFFF"/>
              </w:rPr>
              <w:t>krojne</w:t>
            </w:r>
            <w:proofErr w:type="spellEnd"/>
            <w:r w:rsidRPr="004E62A4">
              <w:rPr>
                <w:rFonts w:ascii="Times New Roman" w:hAnsi="Times New Roman" w:cs="Times New Roman"/>
                <w:color w:val="000000"/>
                <w:sz w:val="24"/>
                <w:szCs w:val="24"/>
                <w:shd w:val="clear" w:color="auto" w:fill="FFFFFF"/>
              </w:rPr>
              <w:t xml:space="preserve">, </w:t>
            </w:r>
            <w:proofErr w:type="spellStart"/>
            <w:r w:rsidRPr="004E62A4">
              <w:rPr>
                <w:rFonts w:ascii="Times New Roman" w:hAnsi="Times New Roman" w:cs="Times New Roman"/>
                <w:color w:val="000000"/>
                <w:sz w:val="24"/>
                <w:szCs w:val="24"/>
                <w:shd w:val="clear" w:color="auto" w:fill="FFFFFF"/>
              </w:rPr>
              <w:t>nadmjere</w:t>
            </w:r>
            <w:proofErr w:type="spellEnd"/>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24. 5.</w:t>
            </w:r>
          </w:p>
        </w:tc>
        <w:tc>
          <w:tcPr>
            <w:tcW w:w="2835"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Politika i gospodarstvo</w:t>
            </w:r>
          </w:p>
        </w:tc>
        <w:tc>
          <w:tcPr>
            <w:tcW w:w="2127"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4E62A4">
            <w:pPr>
              <w:spacing w:line="240" w:lineRule="auto"/>
              <w:rPr>
                <w:rFonts w:ascii="Times New Roman" w:hAnsi="Times New Roman" w:cs="Times New Roman"/>
                <w:sz w:val="24"/>
                <w:szCs w:val="24"/>
              </w:rPr>
            </w:pPr>
            <w:r>
              <w:rPr>
                <w:rFonts w:ascii="Times New Roman" w:hAnsi="Times New Roman" w:cs="Times New Roman"/>
                <w:sz w:val="24"/>
                <w:szCs w:val="24"/>
              </w:rPr>
              <w:t>Europska unija</w:t>
            </w:r>
          </w:p>
        </w:tc>
      </w:tr>
    </w:tbl>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3.A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6. 5.</w:t>
            </w:r>
          </w:p>
        </w:tc>
        <w:tc>
          <w:tcPr>
            <w:tcW w:w="2835"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2. školska zadaća</w:t>
            </w: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15. 5.</w:t>
            </w:r>
          </w:p>
        </w:tc>
        <w:tc>
          <w:tcPr>
            <w:tcW w:w="2835"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Politika i gospodarstvo</w:t>
            </w:r>
          </w:p>
        </w:tc>
        <w:tc>
          <w:tcPr>
            <w:tcW w:w="2127"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Europska unija</w:t>
            </w:r>
          </w:p>
        </w:tc>
      </w:tr>
      <w:tr w:rsidR="001D76DA" w:rsidTr="00F70F28">
        <w:tc>
          <w:tcPr>
            <w:tcW w:w="1129" w:type="dxa"/>
            <w:tcBorders>
              <w:top w:val="single" w:sz="4" w:space="0" w:color="auto"/>
              <w:left w:val="single" w:sz="4" w:space="0" w:color="auto"/>
              <w:bottom w:val="single" w:sz="4" w:space="0" w:color="auto"/>
              <w:right w:val="single" w:sz="4" w:space="0" w:color="auto"/>
            </w:tcBorders>
          </w:tcPr>
          <w:p w:rsidR="001D76DA" w:rsidRDefault="001D76DA">
            <w:pPr>
              <w:spacing w:line="240" w:lineRule="auto"/>
              <w:rPr>
                <w:rFonts w:ascii="Times New Roman" w:hAnsi="Times New Roman" w:cs="Times New Roman"/>
                <w:sz w:val="24"/>
                <w:szCs w:val="24"/>
              </w:rPr>
            </w:pPr>
            <w:r>
              <w:rPr>
                <w:rFonts w:ascii="Times New Roman" w:hAnsi="Times New Roman" w:cs="Times New Roman"/>
                <w:sz w:val="24"/>
                <w:szCs w:val="24"/>
              </w:rPr>
              <w:t>21. 5.</w:t>
            </w:r>
          </w:p>
        </w:tc>
        <w:tc>
          <w:tcPr>
            <w:tcW w:w="2835" w:type="dxa"/>
            <w:tcBorders>
              <w:top w:val="single" w:sz="4" w:space="0" w:color="auto"/>
              <w:left w:val="single" w:sz="4" w:space="0" w:color="auto"/>
              <w:bottom w:val="single" w:sz="4" w:space="0" w:color="auto"/>
              <w:right w:val="single" w:sz="4" w:space="0" w:color="auto"/>
            </w:tcBorders>
          </w:tcPr>
          <w:p w:rsidR="001D76DA" w:rsidRDefault="001D76DA">
            <w:pPr>
              <w:spacing w:line="240" w:lineRule="auto"/>
              <w:rPr>
                <w:rFonts w:ascii="Times New Roman" w:hAnsi="Times New Roman" w:cs="Times New Roman"/>
                <w:sz w:val="24"/>
                <w:szCs w:val="24"/>
              </w:rPr>
            </w:pPr>
            <w:r>
              <w:rPr>
                <w:rFonts w:ascii="Times New Roman" w:hAnsi="Times New Roman" w:cs="Times New Roman"/>
                <w:sz w:val="24"/>
                <w:szCs w:val="24"/>
              </w:rPr>
              <w:t>Engleski jezik</w:t>
            </w:r>
          </w:p>
        </w:tc>
        <w:tc>
          <w:tcPr>
            <w:tcW w:w="2127" w:type="dxa"/>
            <w:tcBorders>
              <w:top w:val="single" w:sz="4" w:space="0" w:color="auto"/>
              <w:left w:val="single" w:sz="4" w:space="0" w:color="auto"/>
              <w:bottom w:val="single" w:sz="4" w:space="0" w:color="auto"/>
              <w:right w:val="single" w:sz="4" w:space="0" w:color="auto"/>
            </w:tcBorders>
          </w:tcPr>
          <w:p w:rsidR="001D76DA" w:rsidRDefault="001D76DA">
            <w:pPr>
              <w:spacing w:line="240" w:lineRule="auto"/>
              <w:rPr>
                <w:rFonts w:ascii="Times New Roman" w:hAnsi="Times New Roman" w:cs="Times New Roman"/>
                <w:sz w:val="24"/>
                <w:szCs w:val="24"/>
              </w:rPr>
            </w:pPr>
            <w:r>
              <w:rPr>
                <w:rFonts w:ascii="Times New Roman" w:hAnsi="Times New Roman" w:cs="Times New Roman"/>
                <w:sz w:val="24"/>
                <w:szCs w:val="24"/>
              </w:rPr>
              <w:t>Školska zadaća</w:t>
            </w:r>
            <w:bookmarkStart w:id="0" w:name="_GoBack"/>
            <w:bookmarkEnd w:id="0"/>
          </w:p>
        </w:tc>
        <w:tc>
          <w:tcPr>
            <w:tcW w:w="2971" w:type="dxa"/>
            <w:tcBorders>
              <w:top w:val="single" w:sz="4" w:space="0" w:color="auto"/>
              <w:left w:val="single" w:sz="4" w:space="0" w:color="auto"/>
              <w:bottom w:val="single" w:sz="4" w:space="0" w:color="auto"/>
              <w:right w:val="single" w:sz="4" w:space="0" w:color="auto"/>
            </w:tcBorders>
          </w:tcPr>
          <w:p w:rsidR="001D76DA" w:rsidRDefault="001D76DA">
            <w:pPr>
              <w:spacing w:line="240" w:lineRule="auto"/>
              <w:rPr>
                <w:rFonts w:ascii="Times New Roman" w:hAnsi="Times New Roman" w:cs="Times New Roman"/>
                <w:sz w:val="24"/>
                <w:szCs w:val="24"/>
              </w:rPr>
            </w:pP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23. 5.</w:t>
            </w:r>
          </w:p>
        </w:tc>
        <w:tc>
          <w:tcPr>
            <w:tcW w:w="2835"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Tehnologija proizvodnje</w:t>
            </w:r>
          </w:p>
        </w:tc>
        <w:tc>
          <w:tcPr>
            <w:tcW w:w="2127"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 xml:space="preserve">Savijanje drva, lijepljenje drva </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24. 5.</w:t>
            </w:r>
          </w:p>
        </w:tc>
        <w:tc>
          <w:tcPr>
            <w:tcW w:w="2835"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Njemački jezik</w:t>
            </w:r>
          </w:p>
        </w:tc>
        <w:tc>
          <w:tcPr>
            <w:tcW w:w="2127" w:type="dxa"/>
            <w:tcBorders>
              <w:top w:val="single" w:sz="4" w:space="0" w:color="auto"/>
              <w:left w:val="single" w:sz="4" w:space="0" w:color="auto"/>
              <w:bottom w:val="single" w:sz="4" w:space="0" w:color="auto"/>
              <w:right w:val="single" w:sz="4" w:space="0" w:color="auto"/>
            </w:tcBorders>
          </w:tcPr>
          <w:p w:rsidR="006A6AE0" w:rsidRDefault="004327B0">
            <w:pPr>
              <w:spacing w:line="240" w:lineRule="auto"/>
              <w:rPr>
                <w:rFonts w:ascii="Times New Roman" w:hAnsi="Times New Roman" w:cs="Times New Roman"/>
                <w:sz w:val="24"/>
                <w:szCs w:val="24"/>
              </w:rPr>
            </w:pPr>
            <w:r>
              <w:rPr>
                <w:rFonts w:ascii="Times New Roman" w:hAnsi="Times New Roman" w:cs="Times New Roman"/>
                <w:sz w:val="24"/>
                <w:szCs w:val="24"/>
              </w:rPr>
              <w:t>Pisana provjera</w:t>
            </w: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bl>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3.B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6. 5.</w:t>
            </w:r>
          </w:p>
        </w:tc>
        <w:tc>
          <w:tcPr>
            <w:tcW w:w="2835"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Interpretacija književnoga teksta</w:t>
            </w:r>
          </w:p>
        </w:tc>
        <w:tc>
          <w:tcPr>
            <w:tcW w:w="2971"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 xml:space="preserve">Lirika </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7. 5.</w:t>
            </w:r>
          </w:p>
        </w:tc>
        <w:tc>
          <w:tcPr>
            <w:tcW w:w="2835"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Hrvatski jezik</w:t>
            </w:r>
          </w:p>
        </w:tc>
        <w:tc>
          <w:tcPr>
            <w:tcW w:w="2127"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Interpretacija književnoga teksta</w:t>
            </w:r>
          </w:p>
        </w:tc>
        <w:tc>
          <w:tcPr>
            <w:tcW w:w="2971" w:type="dxa"/>
            <w:tcBorders>
              <w:top w:val="single" w:sz="4" w:space="0" w:color="auto"/>
              <w:left w:val="single" w:sz="4" w:space="0" w:color="auto"/>
              <w:bottom w:val="single" w:sz="4" w:space="0" w:color="auto"/>
              <w:right w:val="single" w:sz="4" w:space="0" w:color="auto"/>
            </w:tcBorders>
          </w:tcPr>
          <w:p w:rsidR="006A6AE0" w:rsidRDefault="00613B8B">
            <w:pPr>
              <w:spacing w:line="240" w:lineRule="auto"/>
              <w:rPr>
                <w:rFonts w:ascii="Times New Roman" w:hAnsi="Times New Roman" w:cs="Times New Roman"/>
                <w:sz w:val="24"/>
                <w:szCs w:val="24"/>
              </w:rPr>
            </w:pPr>
            <w:r>
              <w:rPr>
                <w:rFonts w:ascii="Times New Roman" w:hAnsi="Times New Roman" w:cs="Times New Roman"/>
                <w:sz w:val="24"/>
                <w:szCs w:val="24"/>
              </w:rPr>
              <w:t xml:space="preserve">Epika </w:t>
            </w:r>
          </w:p>
        </w:tc>
      </w:tr>
    </w:tbl>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4.A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bl>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sz w:val="24"/>
          <w:szCs w:val="24"/>
        </w:rPr>
      </w:pPr>
    </w:p>
    <w:p w:rsidR="006A6AE0" w:rsidRDefault="006A6AE0" w:rsidP="006A6AE0">
      <w:pPr>
        <w:rPr>
          <w:rFonts w:ascii="Times New Roman" w:hAnsi="Times New Roman" w:cs="Times New Roman"/>
          <w:b/>
          <w:sz w:val="24"/>
          <w:szCs w:val="24"/>
          <w:u w:val="single"/>
        </w:rPr>
      </w:pPr>
      <w:r>
        <w:rPr>
          <w:rFonts w:ascii="Times New Roman" w:hAnsi="Times New Roman" w:cs="Times New Roman"/>
          <w:b/>
          <w:sz w:val="24"/>
          <w:szCs w:val="24"/>
          <w:u w:val="single"/>
        </w:rPr>
        <w:t>4.B RAZRED</w:t>
      </w:r>
    </w:p>
    <w:tbl>
      <w:tblPr>
        <w:tblStyle w:val="Reetkatablice"/>
        <w:tblW w:w="0" w:type="auto"/>
        <w:tblInd w:w="0" w:type="dxa"/>
        <w:tblLook w:val="04A0" w:firstRow="1" w:lastRow="0" w:firstColumn="1" w:lastColumn="0" w:noHBand="0" w:noVBand="1"/>
      </w:tblPr>
      <w:tblGrid>
        <w:gridCol w:w="1129"/>
        <w:gridCol w:w="2835"/>
        <w:gridCol w:w="2127"/>
        <w:gridCol w:w="2971"/>
      </w:tblGrid>
      <w:tr w:rsidR="006A6AE0" w:rsidTr="006A6AE0">
        <w:tc>
          <w:tcPr>
            <w:tcW w:w="1129"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DATUM</w:t>
            </w:r>
          </w:p>
        </w:tc>
        <w:tc>
          <w:tcPr>
            <w:tcW w:w="2835"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NASTAVNI PREDMET</w:t>
            </w:r>
          </w:p>
        </w:tc>
        <w:tc>
          <w:tcPr>
            <w:tcW w:w="2127"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VRSTA PROVJERE</w:t>
            </w:r>
          </w:p>
        </w:tc>
        <w:tc>
          <w:tcPr>
            <w:tcW w:w="2971" w:type="dxa"/>
            <w:tcBorders>
              <w:top w:val="single" w:sz="4" w:space="0" w:color="auto"/>
              <w:left w:val="single" w:sz="4" w:space="0" w:color="auto"/>
              <w:bottom w:val="single" w:sz="4" w:space="0" w:color="auto"/>
              <w:right w:val="single" w:sz="4" w:space="0" w:color="auto"/>
            </w:tcBorders>
            <w:hideMark/>
          </w:tcPr>
          <w:p w:rsidR="006A6AE0" w:rsidRDefault="006A6AE0">
            <w:pPr>
              <w:spacing w:line="240" w:lineRule="auto"/>
              <w:rPr>
                <w:rFonts w:ascii="Times New Roman" w:hAnsi="Times New Roman" w:cs="Times New Roman"/>
                <w:sz w:val="24"/>
                <w:szCs w:val="24"/>
              </w:rPr>
            </w:pPr>
            <w:r>
              <w:rPr>
                <w:rFonts w:ascii="Times New Roman" w:hAnsi="Times New Roman" w:cs="Times New Roman"/>
                <w:sz w:val="24"/>
                <w:szCs w:val="24"/>
              </w:rPr>
              <w:t>GRADIVO</w:t>
            </w:r>
          </w:p>
        </w:tc>
      </w:tr>
      <w:tr w:rsidR="006A6AE0" w:rsidTr="00F70F28">
        <w:tc>
          <w:tcPr>
            <w:tcW w:w="1129"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6A6AE0" w:rsidRDefault="006A6AE0">
            <w:pPr>
              <w:spacing w:line="240" w:lineRule="auto"/>
              <w:rPr>
                <w:rFonts w:ascii="Times New Roman" w:hAnsi="Times New Roman" w:cs="Times New Roman"/>
                <w:sz w:val="24"/>
                <w:szCs w:val="24"/>
              </w:rPr>
            </w:pPr>
          </w:p>
        </w:tc>
      </w:tr>
    </w:tbl>
    <w:p w:rsidR="006A6AE0" w:rsidRDefault="006A6AE0" w:rsidP="006A6AE0">
      <w:pPr>
        <w:rPr>
          <w:rFonts w:ascii="Times New Roman" w:hAnsi="Times New Roman" w:cs="Times New Roman"/>
          <w:b/>
          <w:sz w:val="24"/>
          <w:szCs w:val="24"/>
          <w:u w:val="single"/>
        </w:rPr>
      </w:pPr>
    </w:p>
    <w:p w:rsidR="006A6AE0" w:rsidRDefault="006A6AE0" w:rsidP="006A6AE0"/>
    <w:p w:rsidR="006A6AE0" w:rsidRDefault="006A6AE0" w:rsidP="006A6AE0">
      <w:pPr>
        <w:rPr>
          <w:rFonts w:ascii="Times New Roman" w:hAnsi="Times New Roman" w:cs="Times New Roman"/>
          <w:b/>
          <w:sz w:val="24"/>
          <w:szCs w:val="24"/>
        </w:rPr>
      </w:pPr>
      <w:r>
        <w:rPr>
          <w:rFonts w:ascii="Times New Roman" w:hAnsi="Times New Roman" w:cs="Times New Roman"/>
          <w:b/>
          <w:sz w:val="24"/>
          <w:szCs w:val="24"/>
        </w:rPr>
        <w:t>Kratak podsjetnik: (Pravilnik o načinima, postupcima i elementima vrednovanja učenika u OŠ i SŠ)</w:t>
      </w:r>
    </w:p>
    <w:p w:rsidR="006A6AE0" w:rsidRDefault="006A6AE0" w:rsidP="006A6AE0">
      <w:pPr>
        <w:rPr>
          <w:rFonts w:ascii="Times New Roman" w:hAnsi="Times New Roman" w:cs="Times New Roman"/>
          <w:b/>
          <w:sz w:val="24"/>
          <w:szCs w:val="24"/>
        </w:rPr>
      </w:pPr>
      <w:r>
        <w:rPr>
          <w:rFonts w:ascii="Times New Roman" w:hAnsi="Times New Roman" w:cs="Times New Roman"/>
          <w:b/>
          <w:sz w:val="24"/>
          <w:szCs w:val="24"/>
        </w:rPr>
        <w:t>Članak 7. Usmeno provjeravanje</w:t>
      </w:r>
      <w:r>
        <w:rPr>
          <w:rFonts w:ascii="Times New Roman" w:hAnsi="Times New Roman" w:cs="Times New Roman"/>
          <w:sz w:val="24"/>
          <w:szCs w:val="24"/>
        </w:rPr>
        <w:t xml:space="preserve">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(1) Pod usmenim provjeravanjem podrazumijevaju se svi usmeni oblici provjere postignute razine kompetencija učenika koji rezultiraju ocjenom. Usmeni se oblici provjere provode kontinuirano tijekom nastavne godine, u pravilu poslije obrađenih i uvježbanih nastavnih sadržaja.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lastRenderedPageBreak/>
        <w:t xml:space="preserve">(2) Usmeno provjeravanje i ocjenjivanje učenika može se provoditi na svakom nastavnome satu bez obveze najave i, u pravilu, ne smije trajati dulje od 10 minuta po učeniku.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(3) U danu kada piše pisanu provjeru, učenik može biti usmeno provjeravan samo iz jednoga nastavnoga predmeta, odnosno iz dva nastavna predmeta ako taj dan nema pisanih provjera. Datum svake usmene provjere mora biti unesen u rubriku bilježaka.</w:t>
      </w:r>
    </w:p>
    <w:p w:rsidR="006A6AE0" w:rsidRDefault="006A6AE0" w:rsidP="006A6AE0">
      <w:pPr>
        <w:rPr>
          <w:rFonts w:ascii="Times New Roman" w:hAnsi="Times New Roman" w:cs="Times New Roman"/>
          <w:b/>
          <w:sz w:val="24"/>
          <w:szCs w:val="24"/>
        </w:rPr>
      </w:pPr>
      <w:r>
        <w:rPr>
          <w:rFonts w:ascii="Times New Roman" w:hAnsi="Times New Roman" w:cs="Times New Roman"/>
          <w:b/>
          <w:sz w:val="24"/>
          <w:szCs w:val="24"/>
        </w:rPr>
        <w:t xml:space="preserve">Članak 8. Pisano provjeravanje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(1) Pod pisanim provjeravanjem podrazumijevaju se svi pisani oblici provjere koji rezultiraju ocjenom učenikovog pisanoga uratka. Pisano se provjeravanje provodi poslije obrađenih i uvježbanih nastavnih sadržaja, kontinuirano tijekom nastavne godine.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(3) Obrazovna postignuća iz kratkih pisanih provjera se, u pravilu, upisuju u rubriku za bilješke u imeniku.</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(4) Učitelj/nastavnik je dužan obavijestiti učenike o opsegu sadržaja koji će se provjeravati i načinu provođenja pisane provjere.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(5) U jednome danu učenik može pisati samo jednu pisanu provjeru, a u jednome tjednu najviše četiri pisane provjere.</w:t>
      </w:r>
    </w:p>
    <w:p w:rsidR="006A6AE0" w:rsidRDefault="006A6AE0" w:rsidP="006A6AE0">
      <w:pPr>
        <w:rPr>
          <w:rFonts w:ascii="Times New Roman" w:hAnsi="Times New Roman" w:cs="Times New Roman"/>
          <w:b/>
          <w:sz w:val="24"/>
          <w:szCs w:val="24"/>
        </w:rPr>
      </w:pPr>
      <w:r>
        <w:rPr>
          <w:rFonts w:ascii="Times New Roman" w:hAnsi="Times New Roman" w:cs="Times New Roman"/>
          <w:b/>
          <w:sz w:val="24"/>
          <w:szCs w:val="24"/>
        </w:rPr>
        <w:t xml:space="preserve">Članak 9. Ponavljanje pisane provjere znanja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(1) Nakon pisane provjere s neočekivanim postignućem učenika, učitelj/nastavnik treba utvrditi uzroke neuspjeha i ponoviti pisanu provjeru. O dogovorenome treba obavijestiti razrednika i stručnu službu škole.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 xml:space="preserve">(2) Prije ponavljanja pisane provjere, učitelj/nastavnik je dužan organizirati dopunsku nastavu. </w:t>
      </w:r>
    </w:p>
    <w:p w:rsidR="006A6AE0" w:rsidRDefault="006A6AE0" w:rsidP="006A6AE0">
      <w:pPr>
        <w:rPr>
          <w:rFonts w:ascii="Times New Roman" w:hAnsi="Times New Roman" w:cs="Times New Roman"/>
          <w:sz w:val="24"/>
          <w:szCs w:val="24"/>
        </w:rPr>
      </w:pPr>
      <w:r>
        <w:rPr>
          <w:rFonts w:ascii="Times New Roman" w:hAnsi="Times New Roman" w:cs="Times New Roman"/>
          <w:sz w:val="24"/>
          <w:szCs w:val="24"/>
        </w:rPr>
        <w:t>(3) Ponavljanje pisane provjere provodi se u redovnoj nastavi nakon što učitelj/nastavnik utvrdi neuspjeh učenika, odnosno neočekivana postignuća učenika, odnosno kada ocijeni da postignuća učenika nisu dovoljna za nastavak poučavanja i učenja.</w:t>
      </w:r>
    </w:p>
    <w:p w:rsidR="007D6CA0" w:rsidRDefault="007D6CA0"/>
    <w:sectPr w:rsidR="007D6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E0"/>
    <w:rsid w:val="00023C8B"/>
    <w:rsid w:val="001D76DA"/>
    <w:rsid w:val="002538B8"/>
    <w:rsid w:val="004327B0"/>
    <w:rsid w:val="004E62A4"/>
    <w:rsid w:val="005D77BF"/>
    <w:rsid w:val="00613B8B"/>
    <w:rsid w:val="006A6AE0"/>
    <w:rsid w:val="00721189"/>
    <w:rsid w:val="007D6CA0"/>
    <w:rsid w:val="00825427"/>
    <w:rsid w:val="0089300C"/>
    <w:rsid w:val="009C4D2F"/>
    <w:rsid w:val="00C16C10"/>
    <w:rsid w:val="00EA71C7"/>
    <w:rsid w:val="00F40D8E"/>
    <w:rsid w:val="00F70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E025A-4FCE-431E-A280-2CDCF580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E0"/>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A6A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857</Words>
  <Characters>4889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8</dc:creator>
  <cp:keywords/>
  <dc:description/>
  <cp:lastModifiedBy>pc 8</cp:lastModifiedBy>
  <cp:revision>16</cp:revision>
  <dcterms:created xsi:type="dcterms:W3CDTF">2019-04-15T08:25:00Z</dcterms:created>
  <dcterms:modified xsi:type="dcterms:W3CDTF">2019-04-24T08:30:00Z</dcterms:modified>
</cp:coreProperties>
</file>